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F5" w:rsidRPr="00B35988" w:rsidRDefault="00782DF5" w:rsidP="00782DF5">
      <w:pPr>
        <w:tabs>
          <w:tab w:val="center" w:pos="4677"/>
          <w:tab w:val="right" w:pos="9355"/>
        </w:tabs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637540</wp:posOffset>
                </wp:positionH>
                <wp:positionV relativeFrom="page">
                  <wp:posOffset>374650</wp:posOffset>
                </wp:positionV>
                <wp:extent cx="1384300" cy="1409700"/>
                <wp:effectExtent l="0" t="0" r="635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DF5" w:rsidRDefault="00782DF5" w:rsidP="00782DF5">
                            <w:pPr>
                              <w:spacing w:line="22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33EDC2" wp14:editId="0534F0A4">
                                  <wp:extent cx="1362075" cy="140970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82DF5" w:rsidRDefault="00782DF5" w:rsidP="00782DF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0.2pt;margin-top:29.5pt;width:109pt;height:1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" o:allowincell="f" filled="f" stroked="f">
                <v:textbox inset="0,0,0,0">
                  <w:txbxContent>
                    <w:p w:rsidR="00782DF5" w:rsidRDefault="00782DF5" w:rsidP="00782DF5">
                      <w:pPr>
                        <w:spacing w:line="22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A33EDC2" wp14:editId="0534F0A4">
                            <wp:extent cx="1362075" cy="140970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140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82DF5" w:rsidRDefault="00782DF5" w:rsidP="00782DF5"/>
                  </w:txbxContent>
                </v:textbox>
                <w10:wrap anchorx="page" anchory="page"/>
              </v:rect>
            </w:pict>
          </mc:Fallback>
        </mc:AlternateContent>
      </w:r>
      <w:bookmarkStart w:id="0" w:name="Чертежный_вид1"/>
      <w:bookmarkStart w:id="1" w:name="Лист1"/>
      <w:bookmarkEnd w:id="0"/>
      <w:bookmarkEnd w:id="1"/>
      <w:r w:rsidRPr="00B35988">
        <w:rPr>
          <w:rFonts w:ascii="Arial" w:hAnsi="Arial" w:cs="Arial"/>
          <w:b/>
          <w:bCs/>
          <w:sz w:val="70"/>
          <w:szCs w:val="70"/>
        </w:rPr>
        <w:t xml:space="preserve">        РОСРЕЗИНОТЕХНИКА</w:t>
      </w:r>
    </w:p>
    <w:p w:rsidR="00782DF5" w:rsidRPr="00B35988" w:rsidRDefault="00782DF5" w:rsidP="00782DF5">
      <w:pPr>
        <w:kinsoku w:val="0"/>
        <w:overflowPunct w:val="0"/>
        <w:rPr>
          <w:rFonts w:eastAsia="Times New Roman"/>
          <w:sz w:val="18"/>
          <w:szCs w:val="18"/>
        </w:rPr>
      </w:pPr>
      <w:r w:rsidRPr="00B35988">
        <w:rPr>
          <w:rFonts w:eastAsia="Times New Roman"/>
          <w:sz w:val="22"/>
          <w:szCs w:val="22"/>
        </w:rPr>
        <w:t xml:space="preserve">                                          </w:t>
      </w:r>
      <w:r>
        <w:rPr>
          <w:rFonts w:eastAsia="Times New Roman"/>
          <w:sz w:val="18"/>
          <w:szCs w:val="18"/>
        </w:rPr>
        <w:t xml:space="preserve">АДРЕС: 143983 </w:t>
      </w:r>
      <w:r w:rsidRPr="00B35988">
        <w:rPr>
          <w:rFonts w:eastAsia="Times New Roman"/>
          <w:sz w:val="18"/>
          <w:szCs w:val="18"/>
        </w:rPr>
        <w:t>Московская</w:t>
      </w:r>
      <w:r w:rsidRPr="00B35988">
        <w:rPr>
          <w:rFonts w:eastAsia="Times New Roman"/>
          <w:spacing w:val="-9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 xml:space="preserve">область </w:t>
      </w:r>
      <w:proofErr w:type="spellStart"/>
      <w:r w:rsidRPr="00B35988">
        <w:rPr>
          <w:rFonts w:eastAsia="Times New Roman"/>
          <w:sz w:val="18"/>
          <w:szCs w:val="18"/>
        </w:rPr>
        <w:t>г</w:t>
      </w:r>
      <w:proofErr w:type="gramStart"/>
      <w:r w:rsidRPr="00B35988">
        <w:rPr>
          <w:rFonts w:eastAsia="Times New Roman"/>
          <w:sz w:val="18"/>
          <w:szCs w:val="18"/>
        </w:rPr>
        <w:t>.</w:t>
      </w:r>
      <w:r>
        <w:rPr>
          <w:rFonts w:eastAsia="Times New Roman"/>
          <w:sz w:val="18"/>
          <w:szCs w:val="18"/>
        </w:rPr>
        <w:t>Б</w:t>
      </w:r>
      <w:proofErr w:type="gramEnd"/>
      <w:r>
        <w:rPr>
          <w:rFonts w:eastAsia="Times New Roman"/>
          <w:sz w:val="18"/>
          <w:szCs w:val="18"/>
        </w:rPr>
        <w:t>алашиха</w:t>
      </w:r>
      <w:proofErr w:type="spellEnd"/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pacing w:val="-10"/>
          <w:sz w:val="18"/>
          <w:szCs w:val="18"/>
        </w:rPr>
        <w:t xml:space="preserve">микрорайон Керамик </w:t>
      </w:r>
      <w:proofErr w:type="spellStart"/>
      <w:r w:rsidRPr="00B35988">
        <w:rPr>
          <w:rFonts w:eastAsia="Times New Roman"/>
          <w:sz w:val="18"/>
          <w:szCs w:val="18"/>
        </w:rPr>
        <w:t>ул.</w:t>
      </w:r>
      <w:r>
        <w:rPr>
          <w:rFonts w:eastAsia="Times New Roman"/>
          <w:sz w:val="18"/>
          <w:szCs w:val="18"/>
        </w:rPr>
        <w:t>Керамическая</w:t>
      </w:r>
      <w:proofErr w:type="spellEnd"/>
      <w:r>
        <w:rPr>
          <w:rFonts w:eastAsia="Times New Roman"/>
          <w:sz w:val="18"/>
          <w:szCs w:val="18"/>
        </w:rPr>
        <w:t xml:space="preserve"> 2А офис 403 а/я 16</w:t>
      </w:r>
    </w:p>
    <w:p w:rsidR="00782DF5" w:rsidRPr="00B35988" w:rsidRDefault="00782DF5" w:rsidP="00782DF5">
      <w:pPr>
        <w:kinsoku w:val="0"/>
        <w:overflowPunct w:val="0"/>
        <w:rPr>
          <w:rFonts w:eastAsia="Times New Roman"/>
          <w:w w:val="99"/>
          <w:sz w:val="18"/>
          <w:szCs w:val="18"/>
        </w:rPr>
      </w:pPr>
      <w:r w:rsidRPr="00B35988">
        <w:rPr>
          <w:rFonts w:eastAsia="Times New Roman"/>
          <w:sz w:val="18"/>
          <w:szCs w:val="18"/>
        </w:rPr>
        <w:t xml:space="preserve">                                      </w:t>
      </w:r>
      <w:r>
        <w:rPr>
          <w:rFonts w:eastAsia="Times New Roman"/>
          <w:sz w:val="18"/>
          <w:szCs w:val="18"/>
        </w:rPr>
        <w:t xml:space="preserve">             </w:t>
      </w:r>
      <w:r w:rsidRPr="00B35988">
        <w:rPr>
          <w:rFonts w:eastAsia="Times New Roman"/>
          <w:sz w:val="18"/>
          <w:szCs w:val="18"/>
        </w:rPr>
        <w:t xml:space="preserve"> ТЕЛЕФОН:</w:t>
      </w:r>
      <w:r w:rsidRPr="00B35988"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8 (495) 544-85-03 ТЕЛ</w:t>
      </w:r>
      <w:proofErr w:type="gramStart"/>
      <w:r>
        <w:rPr>
          <w:rFonts w:eastAsia="Times New Roman"/>
          <w:sz w:val="18"/>
          <w:szCs w:val="18"/>
        </w:rPr>
        <w:t>.Ф</w:t>
      </w:r>
      <w:proofErr w:type="gramEnd"/>
      <w:r>
        <w:rPr>
          <w:rFonts w:eastAsia="Times New Roman"/>
          <w:sz w:val="18"/>
          <w:szCs w:val="18"/>
        </w:rPr>
        <w:t>АКС</w:t>
      </w:r>
      <w:r w:rsidRPr="00B35988">
        <w:rPr>
          <w:rFonts w:eastAsia="Times New Roman"/>
          <w:sz w:val="18"/>
          <w:szCs w:val="18"/>
        </w:rPr>
        <w:t xml:space="preserve">: </w:t>
      </w:r>
      <w:r w:rsidRPr="00B35988">
        <w:rPr>
          <w:rFonts w:eastAsia="Times New Roman"/>
          <w:spacing w:val="-7"/>
          <w:sz w:val="18"/>
          <w:szCs w:val="18"/>
        </w:rPr>
        <w:t xml:space="preserve">8 (495) 664-29-78 </w:t>
      </w:r>
      <w:r>
        <w:rPr>
          <w:rFonts w:eastAsia="Times New Roman"/>
          <w:spacing w:val="-7"/>
          <w:sz w:val="18"/>
          <w:szCs w:val="18"/>
        </w:rPr>
        <w:t xml:space="preserve"> </w:t>
      </w:r>
      <w:r w:rsidRPr="00B35988">
        <w:rPr>
          <w:rFonts w:eastAsia="Times New Roman"/>
          <w:spacing w:val="-7"/>
          <w:sz w:val="18"/>
          <w:szCs w:val="18"/>
        </w:rPr>
        <w:t>МОБ</w:t>
      </w:r>
      <w:r>
        <w:rPr>
          <w:rFonts w:eastAsia="Times New Roman"/>
          <w:spacing w:val="-7"/>
          <w:sz w:val="18"/>
          <w:szCs w:val="18"/>
        </w:rPr>
        <w:t>.ТЕЛЕФОН</w:t>
      </w:r>
      <w:r w:rsidRPr="00B35988">
        <w:rPr>
          <w:rFonts w:eastAsia="Times New Roman"/>
          <w:sz w:val="18"/>
          <w:szCs w:val="18"/>
        </w:rPr>
        <w:t>: 8 (925) 544-85-03</w:t>
      </w:r>
    </w:p>
    <w:p w:rsidR="00782DF5" w:rsidRPr="00782DF5" w:rsidRDefault="00782DF5" w:rsidP="00782DF5">
      <w:pPr>
        <w:kinsoku w:val="0"/>
        <w:overflowPunct w:val="0"/>
        <w:rPr>
          <w:rFonts w:eastAsia="Times New Roman"/>
          <w:color w:val="0000FF"/>
          <w:sz w:val="18"/>
          <w:szCs w:val="18"/>
          <w:u w:val="single"/>
        </w:rPr>
      </w:pPr>
      <w:r w:rsidRPr="00B35988">
        <w:rPr>
          <w:rFonts w:eastAsia="Times New Roman"/>
          <w:sz w:val="18"/>
          <w:szCs w:val="18"/>
        </w:rPr>
        <w:t xml:space="preserve">                                 </w:t>
      </w:r>
      <w:r>
        <w:rPr>
          <w:rFonts w:eastAsia="Times New Roman"/>
          <w:sz w:val="18"/>
          <w:szCs w:val="18"/>
        </w:rPr>
        <w:t xml:space="preserve">             </w:t>
      </w:r>
      <w:r w:rsidRPr="00B35988">
        <w:rPr>
          <w:rFonts w:eastAsia="Times New Roman"/>
          <w:sz w:val="18"/>
          <w:szCs w:val="18"/>
        </w:rPr>
        <w:t xml:space="preserve">      </w:t>
      </w:r>
      <w:r w:rsidRPr="00B35988">
        <w:rPr>
          <w:rFonts w:eastAsia="Times New Roman"/>
          <w:sz w:val="18"/>
          <w:szCs w:val="18"/>
          <w:lang w:val="en-US"/>
        </w:rPr>
        <w:t>E</w:t>
      </w:r>
      <w:r w:rsidRPr="00782DF5">
        <w:rPr>
          <w:rFonts w:eastAsia="Times New Roman"/>
          <w:sz w:val="18"/>
          <w:szCs w:val="18"/>
        </w:rPr>
        <w:t>-</w:t>
      </w:r>
      <w:r w:rsidRPr="00B35988">
        <w:rPr>
          <w:rFonts w:eastAsia="Times New Roman"/>
          <w:sz w:val="18"/>
          <w:szCs w:val="18"/>
          <w:lang w:val="en-US"/>
        </w:rPr>
        <w:t>MAIL</w:t>
      </w:r>
      <w:r w:rsidRPr="00782DF5">
        <w:rPr>
          <w:rFonts w:eastAsia="Times New Roman"/>
          <w:sz w:val="18"/>
          <w:szCs w:val="18"/>
        </w:rPr>
        <w:t>:</w:t>
      </w:r>
      <w:r w:rsidRPr="00782DF5">
        <w:rPr>
          <w:rFonts w:eastAsia="Times New Roman"/>
          <w:spacing w:val="-13"/>
          <w:sz w:val="18"/>
          <w:szCs w:val="18"/>
        </w:rPr>
        <w:t xml:space="preserve"> </w:t>
      </w:r>
      <w:hyperlink r:id="rId6" w:history="1">
        <w:r w:rsidRPr="00B35988">
          <w:rPr>
            <w:rFonts w:eastAsia="Times New Roman"/>
            <w:color w:val="0000FF"/>
            <w:spacing w:val="-13"/>
            <w:sz w:val="18"/>
            <w:szCs w:val="18"/>
            <w:u w:val="single"/>
            <w:lang w:val="en-US"/>
          </w:rPr>
          <w:t>rosrez</w:t>
        </w:r>
        <w:r w:rsidRPr="00782DF5">
          <w:rPr>
            <w:rFonts w:eastAsia="Times New Roman"/>
            <w:color w:val="0000FF"/>
            <w:spacing w:val="-13"/>
            <w:sz w:val="18"/>
            <w:szCs w:val="18"/>
            <w:u w:val="single"/>
          </w:rPr>
          <w:t>@</w:t>
        </w:r>
        <w:r w:rsidRPr="00B35988">
          <w:rPr>
            <w:rFonts w:eastAsia="Times New Roman"/>
            <w:color w:val="0000FF"/>
            <w:spacing w:val="-13"/>
            <w:sz w:val="18"/>
            <w:szCs w:val="18"/>
            <w:u w:val="single"/>
            <w:lang w:val="en-US"/>
          </w:rPr>
          <w:t>mail</w:t>
        </w:r>
        <w:r w:rsidRPr="00782DF5">
          <w:rPr>
            <w:rFonts w:eastAsia="Times New Roman"/>
            <w:color w:val="0000FF"/>
            <w:spacing w:val="-13"/>
            <w:sz w:val="18"/>
            <w:szCs w:val="18"/>
            <w:u w:val="single"/>
          </w:rPr>
          <w:t>.</w:t>
        </w:r>
        <w:r w:rsidRPr="00B35988">
          <w:rPr>
            <w:rFonts w:eastAsia="Times New Roman"/>
            <w:color w:val="0000FF"/>
            <w:spacing w:val="-13"/>
            <w:sz w:val="18"/>
            <w:szCs w:val="18"/>
            <w:u w:val="single"/>
            <w:lang w:val="en-US"/>
          </w:rPr>
          <w:t>ru</w:t>
        </w:r>
      </w:hyperlink>
      <w:r w:rsidRPr="00782DF5">
        <w:rPr>
          <w:rFonts w:eastAsia="Times New Roman"/>
          <w:color w:val="0000FF"/>
          <w:spacing w:val="-13"/>
          <w:sz w:val="18"/>
          <w:szCs w:val="18"/>
        </w:rPr>
        <w:t xml:space="preserve">   </w:t>
      </w:r>
      <w:r w:rsidRPr="00B35988">
        <w:rPr>
          <w:rFonts w:eastAsia="Times New Roman"/>
          <w:color w:val="000000"/>
          <w:sz w:val="18"/>
          <w:szCs w:val="18"/>
          <w:lang w:val="en-US"/>
        </w:rPr>
        <w:t>HTTP</w:t>
      </w:r>
      <w:r w:rsidRPr="00782DF5">
        <w:rPr>
          <w:rFonts w:eastAsia="Times New Roman"/>
          <w:color w:val="000000"/>
          <w:sz w:val="18"/>
          <w:szCs w:val="18"/>
        </w:rPr>
        <w:t>:</w:t>
      </w:r>
      <w:r w:rsidRPr="00782DF5">
        <w:rPr>
          <w:rFonts w:eastAsia="Times New Roman"/>
          <w:color w:val="000000"/>
          <w:spacing w:val="-13"/>
          <w:sz w:val="18"/>
          <w:szCs w:val="18"/>
        </w:rPr>
        <w:t xml:space="preserve"> </w:t>
      </w:r>
      <w:hyperlink r:id="rId7" w:history="1">
        <w:r w:rsidRPr="00B35988">
          <w:rPr>
            <w:rFonts w:eastAsia="Times New Roman"/>
            <w:color w:val="0000FF"/>
            <w:sz w:val="18"/>
            <w:szCs w:val="18"/>
            <w:u w:val="single"/>
            <w:lang w:val="en-US"/>
          </w:rPr>
          <w:t>www</w:t>
        </w:r>
        <w:r w:rsidRPr="00782DF5">
          <w:rPr>
            <w:rFonts w:eastAsia="Times New Roman"/>
            <w:color w:val="0000FF"/>
            <w:sz w:val="18"/>
            <w:szCs w:val="18"/>
            <w:u w:val="single"/>
          </w:rPr>
          <w:t>.</w:t>
        </w:r>
        <w:r w:rsidRPr="00B35988">
          <w:rPr>
            <w:rFonts w:eastAsia="Times New Roman"/>
            <w:color w:val="0000FF"/>
            <w:sz w:val="18"/>
            <w:szCs w:val="18"/>
            <w:u w:val="single"/>
            <w:lang w:val="en-US"/>
          </w:rPr>
          <w:t>rosrez</w:t>
        </w:r>
        <w:r w:rsidRPr="00782DF5">
          <w:rPr>
            <w:rFonts w:eastAsia="Times New Roman"/>
            <w:color w:val="0000FF"/>
            <w:sz w:val="18"/>
            <w:szCs w:val="18"/>
            <w:u w:val="single"/>
          </w:rPr>
          <w:t>.</w:t>
        </w:r>
        <w:r w:rsidRPr="00B35988">
          <w:rPr>
            <w:rFonts w:eastAsia="Times New Roman"/>
            <w:color w:val="0000FF"/>
            <w:sz w:val="18"/>
            <w:szCs w:val="18"/>
            <w:u w:val="single"/>
            <w:lang w:val="en-US"/>
          </w:rPr>
          <w:t>ru</w:t>
        </w:r>
      </w:hyperlink>
    </w:p>
    <w:p w:rsidR="00C32F72" w:rsidRDefault="00C32F72"/>
    <w:p w:rsidR="00782DF5" w:rsidRDefault="00782DF5"/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3788"/>
        <w:gridCol w:w="1996"/>
        <w:gridCol w:w="1999"/>
        <w:gridCol w:w="2354"/>
      </w:tblGrid>
      <w:tr w:rsidR="00782DF5" w:rsidRPr="00782DF5" w:rsidTr="00782DF5">
        <w:trPr>
          <w:trHeight w:val="585"/>
          <w:tblCellSpacing w:w="15" w:type="dxa"/>
        </w:trPr>
        <w:tc>
          <w:tcPr>
            <w:tcW w:w="4972" w:type="pct"/>
            <w:gridSpan w:val="5"/>
            <w:shd w:val="clear" w:color="auto" w:fill="F2F2F2" w:themeFill="background1" w:themeFillShade="F2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bdr w:val="none" w:sz="0" w:space="0" w:color="auto" w:frame="1"/>
              </w:rPr>
            </w:pPr>
            <w:r w:rsidRPr="00782DF5">
              <w:rPr>
                <w:b/>
                <w:bCs/>
                <w:color w:val="000000"/>
                <w:bdr w:val="none" w:sz="0" w:space="0" w:color="auto" w:frame="1"/>
              </w:rPr>
              <w:t>ЗАПЧАСТИ ДЛЯ ПИТАТЕЛЯ ПЛАСТИНЧАТОГО ТК-15</w:t>
            </w:r>
            <w:proofErr w:type="gramStart"/>
            <w:r w:rsidRPr="00782DF5">
              <w:rPr>
                <w:b/>
                <w:bCs/>
                <w:color w:val="000000"/>
                <w:bdr w:val="none" w:sz="0" w:space="0" w:color="auto" w:frame="1"/>
              </w:rPr>
              <w:t xml:space="preserve"> И</w:t>
            </w:r>
            <w:proofErr w:type="gramEnd"/>
            <w:r w:rsidRPr="00782DF5">
              <w:rPr>
                <w:b/>
                <w:bCs/>
                <w:color w:val="000000"/>
                <w:bdr w:val="none" w:sz="0" w:space="0" w:color="auto" w:frame="1"/>
              </w:rPr>
              <w:t xml:space="preserve"> ТК-16</w:t>
            </w:r>
          </w:p>
        </w:tc>
      </w:tr>
      <w:tr w:rsidR="00782DF5" w:rsidRPr="00782DF5" w:rsidTr="00782DF5">
        <w:trPr>
          <w:trHeight w:val="585"/>
          <w:tblCellSpacing w:w="15" w:type="dxa"/>
        </w:trPr>
        <w:tc>
          <w:tcPr>
            <w:tcW w:w="259" w:type="pct"/>
            <w:shd w:val="clear" w:color="auto" w:fill="F2F2F2" w:themeFill="background1" w:themeFillShade="F2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 xml:space="preserve">№ </w:t>
            </w:r>
            <w:bookmarkStart w:id="2" w:name="_GoBack"/>
            <w:bookmarkEnd w:id="2"/>
            <w:r w:rsidRPr="00782DF5">
              <w:rPr>
                <w:b/>
                <w:bCs/>
                <w:color w:val="000000"/>
                <w:bdr w:val="none" w:sz="0" w:space="0" w:color="auto" w:frame="1"/>
              </w:rPr>
              <w:t>п/п</w:t>
            </w:r>
          </w:p>
        </w:tc>
        <w:tc>
          <w:tcPr>
            <w:tcW w:w="1768" w:type="pct"/>
            <w:shd w:val="clear" w:color="auto" w:fill="F2F2F2" w:themeFill="background1" w:themeFillShade="F2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2DF5">
              <w:rPr>
                <w:b/>
                <w:bCs/>
                <w:color w:val="000000"/>
                <w:bdr w:val="none" w:sz="0" w:space="0" w:color="auto" w:frame="1"/>
              </w:rPr>
              <w:t>Наименование</w:t>
            </w:r>
          </w:p>
        </w:tc>
        <w:tc>
          <w:tcPr>
            <w:tcW w:w="928" w:type="pct"/>
            <w:shd w:val="clear" w:color="auto" w:fill="F2F2F2" w:themeFill="background1" w:themeFillShade="F2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2DF5">
              <w:rPr>
                <w:b/>
                <w:bCs/>
                <w:color w:val="000000"/>
                <w:bdr w:val="none" w:sz="0" w:space="0" w:color="auto" w:frame="1"/>
              </w:rPr>
              <w:t>Номер чертежа</w:t>
            </w:r>
          </w:p>
        </w:tc>
        <w:tc>
          <w:tcPr>
            <w:tcW w:w="929" w:type="pct"/>
            <w:shd w:val="clear" w:color="auto" w:fill="F2F2F2" w:themeFill="background1" w:themeFillShade="F2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2DF5">
              <w:rPr>
                <w:b/>
                <w:bCs/>
                <w:color w:val="000000"/>
                <w:bdr w:val="none" w:sz="0" w:space="0" w:color="auto" w:frame="1"/>
              </w:rPr>
              <w:t xml:space="preserve">Масса, </w:t>
            </w:r>
            <w:proofErr w:type="gramStart"/>
            <w:r w:rsidRPr="00782DF5">
              <w:rPr>
                <w:b/>
                <w:bCs/>
                <w:color w:val="000000"/>
                <w:bdr w:val="none" w:sz="0" w:space="0" w:color="auto" w:frame="1"/>
              </w:rPr>
              <w:t>кг</w:t>
            </w:r>
            <w:proofErr w:type="gramEnd"/>
            <w:r w:rsidRPr="00782DF5">
              <w:rPr>
                <w:b/>
                <w:bCs/>
                <w:color w:val="000000"/>
                <w:bdr w:val="none" w:sz="0" w:space="0" w:color="auto" w:frame="1"/>
              </w:rPr>
              <w:t>.</w:t>
            </w:r>
          </w:p>
        </w:tc>
        <w:tc>
          <w:tcPr>
            <w:tcW w:w="1032" w:type="pct"/>
            <w:shd w:val="clear" w:color="auto" w:fill="F2F2F2" w:themeFill="background1" w:themeFillShade="F2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2DF5">
              <w:rPr>
                <w:b/>
                <w:bCs/>
                <w:color w:val="000000"/>
                <w:bdr w:val="none" w:sz="0" w:space="0" w:color="auto" w:frame="1"/>
              </w:rPr>
              <w:t>Кол-во на машину, шт.</w:t>
            </w:r>
          </w:p>
        </w:tc>
      </w:tr>
      <w:tr w:rsidR="00782DF5" w:rsidRPr="00782DF5" w:rsidTr="00782DF5">
        <w:trPr>
          <w:tblCellSpacing w:w="15" w:type="dxa"/>
        </w:trPr>
        <w:tc>
          <w:tcPr>
            <w:tcW w:w="25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1</w:t>
            </w:r>
          </w:p>
        </w:tc>
        <w:tc>
          <w:tcPr>
            <w:tcW w:w="1768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 xml:space="preserve">Ролик опорный </w:t>
            </w:r>
            <w:proofErr w:type="gramStart"/>
            <w:r w:rsidRPr="00782DF5">
              <w:rPr>
                <w:color w:val="000000"/>
              </w:rPr>
              <w:t>СБ</w:t>
            </w:r>
            <w:proofErr w:type="gramEnd"/>
          </w:p>
        </w:tc>
        <w:tc>
          <w:tcPr>
            <w:tcW w:w="928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ТК-15А.01610</w:t>
            </w:r>
          </w:p>
        </w:tc>
        <w:tc>
          <w:tcPr>
            <w:tcW w:w="92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40</w:t>
            </w:r>
          </w:p>
        </w:tc>
        <w:tc>
          <w:tcPr>
            <w:tcW w:w="103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28</w:t>
            </w:r>
          </w:p>
        </w:tc>
      </w:tr>
      <w:tr w:rsidR="00782DF5" w:rsidRPr="00782DF5" w:rsidTr="00782DF5">
        <w:trPr>
          <w:tblCellSpacing w:w="15" w:type="dxa"/>
        </w:trPr>
        <w:tc>
          <w:tcPr>
            <w:tcW w:w="25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2</w:t>
            </w:r>
          </w:p>
        </w:tc>
        <w:tc>
          <w:tcPr>
            <w:tcW w:w="1768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Ролик</w:t>
            </w:r>
          </w:p>
        </w:tc>
        <w:tc>
          <w:tcPr>
            <w:tcW w:w="928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1022704714</w:t>
            </w:r>
          </w:p>
        </w:tc>
        <w:tc>
          <w:tcPr>
            <w:tcW w:w="92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21</w:t>
            </w:r>
          </w:p>
        </w:tc>
        <w:tc>
          <w:tcPr>
            <w:tcW w:w="103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28</w:t>
            </w:r>
          </w:p>
        </w:tc>
      </w:tr>
      <w:tr w:rsidR="00782DF5" w:rsidRPr="00782DF5" w:rsidTr="00782DF5">
        <w:trPr>
          <w:tblCellSpacing w:w="15" w:type="dxa"/>
        </w:trPr>
        <w:tc>
          <w:tcPr>
            <w:tcW w:w="25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3</w:t>
            </w:r>
          </w:p>
        </w:tc>
        <w:tc>
          <w:tcPr>
            <w:tcW w:w="1768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Полотно пластин</w:t>
            </w:r>
          </w:p>
        </w:tc>
        <w:tc>
          <w:tcPr>
            <w:tcW w:w="928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ТК-15.01.200</w:t>
            </w:r>
          </w:p>
        </w:tc>
        <w:tc>
          <w:tcPr>
            <w:tcW w:w="92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6500</w:t>
            </w:r>
          </w:p>
        </w:tc>
        <w:tc>
          <w:tcPr>
            <w:tcW w:w="103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1</w:t>
            </w:r>
          </w:p>
        </w:tc>
      </w:tr>
      <w:tr w:rsidR="00782DF5" w:rsidRPr="00782DF5" w:rsidTr="00782DF5">
        <w:trPr>
          <w:tblCellSpacing w:w="15" w:type="dxa"/>
        </w:trPr>
        <w:tc>
          <w:tcPr>
            <w:tcW w:w="25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4</w:t>
            </w:r>
          </w:p>
        </w:tc>
        <w:tc>
          <w:tcPr>
            <w:tcW w:w="1768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Пластина (110Г13Л)</w:t>
            </w:r>
          </w:p>
        </w:tc>
        <w:tc>
          <w:tcPr>
            <w:tcW w:w="928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ТК-15.01.201</w:t>
            </w:r>
          </w:p>
        </w:tc>
        <w:tc>
          <w:tcPr>
            <w:tcW w:w="92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92</w:t>
            </w:r>
          </w:p>
        </w:tc>
        <w:tc>
          <w:tcPr>
            <w:tcW w:w="103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66</w:t>
            </w:r>
          </w:p>
        </w:tc>
      </w:tr>
      <w:tr w:rsidR="00782DF5" w:rsidRPr="00782DF5" w:rsidTr="00782DF5">
        <w:trPr>
          <w:tblCellSpacing w:w="15" w:type="dxa"/>
        </w:trPr>
        <w:tc>
          <w:tcPr>
            <w:tcW w:w="25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5</w:t>
            </w:r>
          </w:p>
        </w:tc>
        <w:tc>
          <w:tcPr>
            <w:tcW w:w="1768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Пластина (35ХМЛ)</w:t>
            </w:r>
          </w:p>
        </w:tc>
        <w:tc>
          <w:tcPr>
            <w:tcW w:w="928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ТК-15.01.201</w:t>
            </w:r>
          </w:p>
        </w:tc>
        <w:tc>
          <w:tcPr>
            <w:tcW w:w="92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92</w:t>
            </w:r>
          </w:p>
        </w:tc>
        <w:tc>
          <w:tcPr>
            <w:tcW w:w="103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66</w:t>
            </w:r>
          </w:p>
        </w:tc>
      </w:tr>
      <w:tr w:rsidR="00782DF5" w:rsidRPr="00782DF5" w:rsidTr="00782DF5">
        <w:trPr>
          <w:tblCellSpacing w:w="15" w:type="dxa"/>
        </w:trPr>
        <w:tc>
          <w:tcPr>
            <w:tcW w:w="25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6</w:t>
            </w:r>
          </w:p>
        </w:tc>
        <w:tc>
          <w:tcPr>
            <w:tcW w:w="1768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Палец</w:t>
            </w:r>
          </w:p>
        </w:tc>
        <w:tc>
          <w:tcPr>
            <w:tcW w:w="928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ТК-15.01.202</w:t>
            </w:r>
          </w:p>
        </w:tc>
        <w:tc>
          <w:tcPr>
            <w:tcW w:w="92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132</w:t>
            </w:r>
          </w:p>
        </w:tc>
        <w:tc>
          <w:tcPr>
            <w:tcW w:w="103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4</w:t>
            </w:r>
          </w:p>
        </w:tc>
      </w:tr>
      <w:tr w:rsidR="00782DF5" w:rsidRPr="00782DF5" w:rsidTr="00782DF5">
        <w:trPr>
          <w:tblCellSpacing w:w="15" w:type="dxa"/>
        </w:trPr>
        <w:tc>
          <w:tcPr>
            <w:tcW w:w="25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7</w:t>
            </w:r>
          </w:p>
        </w:tc>
        <w:tc>
          <w:tcPr>
            <w:tcW w:w="1768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Вал приводной</w:t>
            </w:r>
          </w:p>
        </w:tc>
        <w:tc>
          <w:tcPr>
            <w:tcW w:w="928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ТК-15.01.400</w:t>
            </w:r>
          </w:p>
        </w:tc>
        <w:tc>
          <w:tcPr>
            <w:tcW w:w="92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520</w:t>
            </w:r>
          </w:p>
        </w:tc>
        <w:tc>
          <w:tcPr>
            <w:tcW w:w="103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1</w:t>
            </w:r>
          </w:p>
        </w:tc>
      </w:tr>
      <w:tr w:rsidR="00782DF5" w:rsidRPr="00782DF5" w:rsidTr="00782DF5">
        <w:trPr>
          <w:tblCellSpacing w:w="15" w:type="dxa"/>
        </w:trPr>
        <w:tc>
          <w:tcPr>
            <w:tcW w:w="25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8</w:t>
            </w:r>
          </w:p>
        </w:tc>
        <w:tc>
          <w:tcPr>
            <w:tcW w:w="1768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Вал</w:t>
            </w:r>
          </w:p>
        </w:tc>
        <w:tc>
          <w:tcPr>
            <w:tcW w:w="928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ТК-15.01.401</w:t>
            </w:r>
          </w:p>
        </w:tc>
        <w:tc>
          <w:tcPr>
            <w:tcW w:w="92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120</w:t>
            </w:r>
          </w:p>
        </w:tc>
        <w:tc>
          <w:tcPr>
            <w:tcW w:w="103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1</w:t>
            </w:r>
          </w:p>
        </w:tc>
      </w:tr>
      <w:tr w:rsidR="00782DF5" w:rsidRPr="00782DF5" w:rsidTr="00782DF5">
        <w:trPr>
          <w:tblCellSpacing w:w="15" w:type="dxa"/>
        </w:trPr>
        <w:tc>
          <w:tcPr>
            <w:tcW w:w="25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9</w:t>
            </w:r>
          </w:p>
        </w:tc>
        <w:tc>
          <w:tcPr>
            <w:tcW w:w="1768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Полумуфта</w:t>
            </w:r>
          </w:p>
        </w:tc>
        <w:tc>
          <w:tcPr>
            <w:tcW w:w="928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ТК-15.01404</w:t>
            </w:r>
          </w:p>
        </w:tc>
        <w:tc>
          <w:tcPr>
            <w:tcW w:w="92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9</w:t>
            </w:r>
          </w:p>
        </w:tc>
        <w:tc>
          <w:tcPr>
            <w:tcW w:w="103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1</w:t>
            </w:r>
          </w:p>
        </w:tc>
      </w:tr>
      <w:tr w:rsidR="00782DF5" w:rsidRPr="00782DF5" w:rsidTr="00782DF5">
        <w:trPr>
          <w:tblCellSpacing w:w="15" w:type="dxa"/>
        </w:trPr>
        <w:tc>
          <w:tcPr>
            <w:tcW w:w="25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10</w:t>
            </w:r>
          </w:p>
        </w:tc>
        <w:tc>
          <w:tcPr>
            <w:tcW w:w="1768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Шестерня m=12, z=16</w:t>
            </w:r>
          </w:p>
        </w:tc>
        <w:tc>
          <w:tcPr>
            <w:tcW w:w="928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С-704-0-5</w:t>
            </w:r>
          </w:p>
        </w:tc>
        <w:tc>
          <w:tcPr>
            <w:tcW w:w="92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26</w:t>
            </w:r>
          </w:p>
        </w:tc>
        <w:tc>
          <w:tcPr>
            <w:tcW w:w="103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1</w:t>
            </w:r>
          </w:p>
        </w:tc>
      </w:tr>
      <w:tr w:rsidR="00782DF5" w:rsidRPr="00782DF5" w:rsidTr="00782DF5">
        <w:trPr>
          <w:tblCellSpacing w:w="15" w:type="dxa"/>
        </w:trPr>
        <w:tc>
          <w:tcPr>
            <w:tcW w:w="25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11</w:t>
            </w:r>
          </w:p>
        </w:tc>
        <w:tc>
          <w:tcPr>
            <w:tcW w:w="1768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Корпус подшипника</w:t>
            </w:r>
          </w:p>
        </w:tc>
        <w:tc>
          <w:tcPr>
            <w:tcW w:w="928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2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18</w:t>
            </w:r>
          </w:p>
        </w:tc>
        <w:tc>
          <w:tcPr>
            <w:tcW w:w="103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2</w:t>
            </w:r>
          </w:p>
        </w:tc>
      </w:tr>
      <w:tr w:rsidR="00782DF5" w:rsidRPr="00782DF5" w:rsidTr="00782DF5">
        <w:trPr>
          <w:tblCellSpacing w:w="15" w:type="dxa"/>
        </w:trPr>
        <w:tc>
          <w:tcPr>
            <w:tcW w:w="25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12</w:t>
            </w:r>
          </w:p>
        </w:tc>
        <w:tc>
          <w:tcPr>
            <w:tcW w:w="1768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Подшипник 3520</w:t>
            </w:r>
          </w:p>
        </w:tc>
        <w:tc>
          <w:tcPr>
            <w:tcW w:w="928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2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5</w:t>
            </w:r>
          </w:p>
        </w:tc>
        <w:tc>
          <w:tcPr>
            <w:tcW w:w="103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2</w:t>
            </w:r>
          </w:p>
        </w:tc>
      </w:tr>
      <w:tr w:rsidR="00782DF5" w:rsidRPr="00782DF5" w:rsidTr="00782DF5">
        <w:trPr>
          <w:tblCellSpacing w:w="15" w:type="dxa"/>
        </w:trPr>
        <w:tc>
          <w:tcPr>
            <w:tcW w:w="25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13</w:t>
            </w:r>
          </w:p>
        </w:tc>
        <w:tc>
          <w:tcPr>
            <w:tcW w:w="1768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Привод</w:t>
            </w:r>
          </w:p>
        </w:tc>
        <w:tc>
          <w:tcPr>
            <w:tcW w:w="928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ТК-15А.03.000</w:t>
            </w:r>
          </w:p>
        </w:tc>
        <w:tc>
          <w:tcPr>
            <w:tcW w:w="92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600</w:t>
            </w:r>
          </w:p>
        </w:tc>
        <w:tc>
          <w:tcPr>
            <w:tcW w:w="103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1</w:t>
            </w:r>
          </w:p>
        </w:tc>
      </w:tr>
      <w:tr w:rsidR="00782DF5" w:rsidRPr="00782DF5" w:rsidTr="00782DF5">
        <w:trPr>
          <w:tblCellSpacing w:w="15" w:type="dxa"/>
        </w:trPr>
        <w:tc>
          <w:tcPr>
            <w:tcW w:w="25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14</w:t>
            </w:r>
          </w:p>
        </w:tc>
        <w:tc>
          <w:tcPr>
            <w:tcW w:w="1768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Полумуфта редуктора</w:t>
            </w:r>
          </w:p>
        </w:tc>
        <w:tc>
          <w:tcPr>
            <w:tcW w:w="928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ТК15А.03.006</w:t>
            </w:r>
          </w:p>
        </w:tc>
        <w:tc>
          <w:tcPr>
            <w:tcW w:w="92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7</w:t>
            </w:r>
          </w:p>
        </w:tc>
        <w:tc>
          <w:tcPr>
            <w:tcW w:w="103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1</w:t>
            </w:r>
          </w:p>
        </w:tc>
      </w:tr>
      <w:tr w:rsidR="00782DF5" w:rsidRPr="00782DF5" w:rsidTr="00782DF5">
        <w:trPr>
          <w:tblCellSpacing w:w="15" w:type="dxa"/>
        </w:trPr>
        <w:tc>
          <w:tcPr>
            <w:tcW w:w="25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15</w:t>
            </w:r>
          </w:p>
        </w:tc>
        <w:tc>
          <w:tcPr>
            <w:tcW w:w="1768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Шкив</w:t>
            </w:r>
          </w:p>
        </w:tc>
        <w:tc>
          <w:tcPr>
            <w:tcW w:w="928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1060420006</w:t>
            </w:r>
          </w:p>
        </w:tc>
        <w:tc>
          <w:tcPr>
            <w:tcW w:w="92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8</w:t>
            </w:r>
          </w:p>
        </w:tc>
        <w:tc>
          <w:tcPr>
            <w:tcW w:w="103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1</w:t>
            </w:r>
          </w:p>
        </w:tc>
      </w:tr>
      <w:tr w:rsidR="00782DF5" w:rsidRPr="00782DF5" w:rsidTr="00782DF5">
        <w:trPr>
          <w:tblCellSpacing w:w="15" w:type="dxa"/>
        </w:trPr>
        <w:tc>
          <w:tcPr>
            <w:tcW w:w="25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16</w:t>
            </w:r>
          </w:p>
        </w:tc>
        <w:tc>
          <w:tcPr>
            <w:tcW w:w="1768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Шкив</w:t>
            </w:r>
          </w:p>
        </w:tc>
        <w:tc>
          <w:tcPr>
            <w:tcW w:w="928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ТК-15А.03.003</w:t>
            </w:r>
          </w:p>
        </w:tc>
        <w:tc>
          <w:tcPr>
            <w:tcW w:w="92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12</w:t>
            </w:r>
          </w:p>
        </w:tc>
        <w:tc>
          <w:tcPr>
            <w:tcW w:w="103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1</w:t>
            </w:r>
          </w:p>
        </w:tc>
      </w:tr>
      <w:tr w:rsidR="00782DF5" w:rsidRPr="00782DF5" w:rsidTr="00782DF5">
        <w:trPr>
          <w:tblCellSpacing w:w="15" w:type="dxa"/>
        </w:trPr>
        <w:tc>
          <w:tcPr>
            <w:tcW w:w="25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17</w:t>
            </w:r>
          </w:p>
        </w:tc>
        <w:tc>
          <w:tcPr>
            <w:tcW w:w="1768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Шкив</w:t>
            </w:r>
          </w:p>
        </w:tc>
        <w:tc>
          <w:tcPr>
            <w:tcW w:w="928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ТК-15А.03.002</w:t>
            </w:r>
          </w:p>
        </w:tc>
        <w:tc>
          <w:tcPr>
            <w:tcW w:w="92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40</w:t>
            </w:r>
          </w:p>
        </w:tc>
        <w:tc>
          <w:tcPr>
            <w:tcW w:w="103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1</w:t>
            </w:r>
          </w:p>
        </w:tc>
      </w:tr>
      <w:tr w:rsidR="00782DF5" w:rsidRPr="00782DF5" w:rsidTr="00782DF5">
        <w:trPr>
          <w:tblCellSpacing w:w="15" w:type="dxa"/>
        </w:trPr>
        <w:tc>
          <w:tcPr>
            <w:tcW w:w="25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18</w:t>
            </w:r>
          </w:p>
        </w:tc>
        <w:tc>
          <w:tcPr>
            <w:tcW w:w="1768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 xml:space="preserve">Вал ведущий </w:t>
            </w:r>
            <w:proofErr w:type="gramStart"/>
            <w:r w:rsidRPr="00782DF5">
              <w:rPr>
                <w:color w:val="000000"/>
              </w:rPr>
              <w:t>СБ</w:t>
            </w:r>
            <w:proofErr w:type="gramEnd"/>
          </w:p>
        </w:tc>
        <w:tc>
          <w:tcPr>
            <w:tcW w:w="928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ТК-15А.01.300</w:t>
            </w:r>
          </w:p>
        </w:tc>
        <w:tc>
          <w:tcPr>
            <w:tcW w:w="92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550</w:t>
            </w:r>
          </w:p>
        </w:tc>
        <w:tc>
          <w:tcPr>
            <w:tcW w:w="103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1</w:t>
            </w:r>
          </w:p>
        </w:tc>
      </w:tr>
      <w:tr w:rsidR="00782DF5" w:rsidRPr="00782DF5" w:rsidTr="00782DF5">
        <w:trPr>
          <w:tblCellSpacing w:w="15" w:type="dxa"/>
        </w:trPr>
        <w:tc>
          <w:tcPr>
            <w:tcW w:w="25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19</w:t>
            </w:r>
          </w:p>
        </w:tc>
        <w:tc>
          <w:tcPr>
            <w:tcW w:w="1768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Вал ведущий</w:t>
            </w:r>
          </w:p>
        </w:tc>
        <w:tc>
          <w:tcPr>
            <w:tcW w:w="928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1060422003</w:t>
            </w:r>
          </w:p>
        </w:tc>
        <w:tc>
          <w:tcPr>
            <w:tcW w:w="92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130</w:t>
            </w:r>
          </w:p>
        </w:tc>
        <w:tc>
          <w:tcPr>
            <w:tcW w:w="103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1</w:t>
            </w:r>
          </w:p>
        </w:tc>
      </w:tr>
      <w:tr w:rsidR="00782DF5" w:rsidRPr="00782DF5" w:rsidTr="00782DF5">
        <w:trPr>
          <w:tblCellSpacing w:w="15" w:type="dxa"/>
        </w:trPr>
        <w:tc>
          <w:tcPr>
            <w:tcW w:w="25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20</w:t>
            </w:r>
          </w:p>
        </w:tc>
        <w:tc>
          <w:tcPr>
            <w:tcW w:w="1768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Шестерня m=12, z=58</w:t>
            </w:r>
          </w:p>
        </w:tc>
        <w:tc>
          <w:tcPr>
            <w:tcW w:w="928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С-640-0-1</w:t>
            </w:r>
          </w:p>
        </w:tc>
        <w:tc>
          <w:tcPr>
            <w:tcW w:w="92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126</w:t>
            </w:r>
          </w:p>
        </w:tc>
        <w:tc>
          <w:tcPr>
            <w:tcW w:w="103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1</w:t>
            </w:r>
          </w:p>
        </w:tc>
      </w:tr>
      <w:tr w:rsidR="00782DF5" w:rsidRPr="00782DF5" w:rsidTr="00782DF5">
        <w:trPr>
          <w:tblCellSpacing w:w="15" w:type="dxa"/>
        </w:trPr>
        <w:tc>
          <w:tcPr>
            <w:tcW w:w="25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21</w:t>
            </w:r>
          </w:p>
        </w:tc>
        <w:tc>
          <w:tcPr>
            <w:tcW w:w="1768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 xml:space="preserve">Звездочка ведущая в </w:t>
            </w:r>
            <w:proofErr w:type="spellStart"/>
            <w:proofErr w:type="gramStart"/>
            <w:r w:rsidRPr="00782DF5">
              <w:rPr>
                <w:color w:val="000000"/>
              </w:rPr>
              <w:t>Сб</w:t>
            </w:r>
            <w:proofErr w:type="spellEnd"/>
            <w:proofErr w:type="gramEnd"/>
          </w:p>
        </w:tc>
        <w:tc>
          <w:tcPr>
            <w:tcW w:w="928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1060422100</w:t>
            </w:r>
          </w:p>
        </w:tc>
        <w:tc>
          <w:tcPr>
            <w:tcW w:w="92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133</w:t>
            </w:r>
          </w:p>
        </w:tc>
        <w:tc>
          <w:tcPr>
            <w:tcW w:w="103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2</w:t>
            </w:r>
          </w:p>
        </w:tc>
      </w:tr>
      <w:tr w:rsidR="00782DF5" w:rsidRPr="00782DF5" w:rsidTr="00782DF5">
        <w:trPr>
          <w:tblCellSpacing w:w="15" w:type="dxa"/>
        </w:trPr>
        <w:tc>
          <w:tcPr>
            <w:tcW w:w="25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lastRenderedPageBreak/>
              <w:t>22</w:t>
            </w:r>
          </w:p>
        </w:tc>
        <w:tc>
          <w:tcPr>
            <w:tcW w:w="1768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Звездочка t=210, z=8</w:t>
            </w:r>
          </w:p>
        </w:tc>
        <w:tc>
          <w:tcPr>
            <w:tcW w:w="928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1060422101</w:t>
            </w:r>
          </w:p>
        </w:tc>
        <w:tc>
          <w:tcPr>
            <w:tcW w:w="92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53</w:t>
            </w:r>
          </w:p>
        </w:tc>
        <w:tc>
          <w:tcPr>
            <w:tcW w:w="103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2</w:t>
            </w:r>
          </w:p>
        </w:tc>
      </w:tr>
      <w:tr w:rsidR="00782DF5" w:rsidRPr="00782DF5" w:rsidTr="00782DF5">
        <w:trPr>
          <w:tblCellSpacing w:w="15" w:type="dxa"/>
        </w:trPr>
        <w:tc>
          <w:tcPr>
            <w:tcW w:w="25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23</w:t>
            </w:r>
          </w:p>
        </w:tc>
        <w:tc>
          <w:tcPr>
            <w:tcW w:w="1768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 xml:space="preserve">Вал ведомый </w:t>
            </w:r>
            <w:proofErr w:type="gramStart"/>
            <w:r w:rsidRPr="00782DF5">
              <w:rPr>
                <w:color w:val="000000"/>
              </w:rPr>
              <w:t>СБ</w:t>
            </w:r>
            <w:proofErr w:type="gramEnd"/>
          </w:p>
        </w:tc>
        <w:tc>
          <w:tcPr>
            <w:tcW w:w="928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ТК-15А.01.600</w:t>
            </w:r>
          </w:p>
        </w:tc>
        <w:tc>
          <w:tcPr>
            <w:tcW w:w="92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390</w:t>
            </w:r>
          </w:p>
        </w:tc>
        <w:tc>
          <w:tcPr>
            <w:tcW w:w="103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  <w:bdr w:val="none" w:sz="0" w:space="0" w:color="auto" w:frame="1"/>
              </w:rPr>
              <w:t>1</w:t>
            </w:r>
          </w:p>
        </w:tc>
      </w:tr>
      <w:tr w:rsidR="00782DF5" w:rsidRPr="00782DF5" w:rsidTr="00782DF5">
        <w:trPr>
          <w:tblCellSpacing w:w="15" w:type="dxa"/>
        </w:trPr>
        <w:tc>
          <w:tcPr>
            <w:tcW w:w="25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24</w:t>
            </w:r>
          </w:p>
        </w:tc>
        <w:tc>
          <w:tcPr>
            <w:tcW w:w="1768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 xml:space="preserve">Блок роликов </w:t>
            </w:r>
            <w:proofErr w:type="gramStart"/>
            <w:r w:rsidRPr="00782DF5">
              <w:rPr>
                <w:color w:val="000000"/>
              </w:rPr>
              <w:t>СБ</w:t>
            </w:r>
            <w:proofErr w:type="gramEnd"/>
          </w:p>
        </w:tc>
        <w:tc>
          <w:tcPr>
            <w:tcW w:w="928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ТК-15.01.900</w:t>
            </w:r>
          </w:p>
        </w:tc>
        <w:tc>
          <w:tcPr>
            <w:tcW w:w="92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65</w:t>
            </w:r>
          </w:p>
        </w:tc>
        <w:tc>
          <w:tcPr>
            <w:tcW w:w="103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5</w:t>
            </w:r>
          </w:p>
        </w:tc>
      </w:tr>
      <w:tr w:rsidR="00782DF5" w:rsidRPr="00782DF5" w:rsidTr="00782DF5">
        <w:trPr>
          <w:tblCellSpacing w:w="15" w:type="dxa"/>
        </w:trPr>
        <w:tc>
          <w:tcPr>
            <w:tcW w:w="25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25</w:t>
            </w:r>
          </w:p>
        </w:tc>
        <w:tc>
          <w:tcPr>
            <w:tcW w:w="1768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gramStart"/>
            <w:r w:rsidRPr="00782DF5">
              <w:rPr>
                <w:color w:val="000000"/>
              </w:rPr>
              <w:t>Ролик</w:t>
            </w:r>
            <w:proofErr w:type="gramEnd"/>
            <w:r w:rsidRPr="00782DF5">
              <w:rPr>
                <w:color w:val="000000"/>
              </w:rPr>
              <w:t xml:space="preserve"> поддерживающий в сб.</w:t>
            </w:r>
          </w:p>
        </w:tc>
        <w:tc>
          <w:tcPr>
            <w:tcW w:w="928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ТК-15.01.700</w:t>
            </w:r>
          </w:p>
        </w:tc>
        <w:tc>
          <w:tcPr>
            <w:tcW w:w="92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25</w:t>
            </w:r>
          </w:p>
        </w:tc>
        <w:tc>
          <w:tcPr>
            <w:tcW w:w="103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2DF5" w:rsidRPr="00782DF5" w:rsidRDefault="00782DF5" w:rsidP="00782D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2DF5">
              <w:rPr>
                <w:color w:val="000000"/>
              </w:rPr>
              <w:t>10</w:t>
            </w:r>
          </w:p>
        </w:tc>
      </w:tr>
    </w:tbl>
    <w:p w:rsidR="00782DF5" w:rsidRDefault="00782DF5"/>
    <w:sectPr w:rsidR="00782DF5" w:rsidSect="00782D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05"/>
    <w:rsid w:val="00657F05"/>
    <w:rsid w:val="00782DF5"/>
    <w:rsid w:val="00C3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2D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D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DF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2D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D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DF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z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srez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1249</Characters>
  <Application>Microsoft Office Word</Application>
  <DocSecurity>0</DocSecurity>
  <Lines>10</Lines>
  <Paragraphs>2</Paragraphs>
  <ScaleCrop>false</ScaleCrop>
  <Company>*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2019-12-03T09:13:00Z</dcterms:created>
  <dcterms:modified xsi:type="dcterms:W3CDTF">2019-12-03T09:15:00Z</dcterms:modified>
</cp:coreProperties>
</file>